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AA" w:rsidRPr="002933AA" w:rsidRDefault="002933AA" w:rsidP="002933AA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CF2468">
        <w:rPr>
          <w:rFonts w:asciiTheme="minorHAnsi" w:hAnsiTheme="minorHAnsi"/>
          <w:sz w:val="22"/>
          <w:szCs w:val="22"/>
        </w:rPr>
        <w:t>Employment Lawyer</w:t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Pr="00175726">
        <w:rPr>
          <w:rFonts w:asciiTheme="minorHAnsi" w:hAnsiTheme="minorHAnsi"/>
          <w:sz w:val="22"/>
          <w:szCs w:val="22"/>
        </w:rPr>
        <w:t xml:space="preserve">Head of </w:t>
      </w:r>
      <w:r w:rsidR="00CF2468">
        <w:rPr>
          <w:rFonts w:asciiTheme="minorHAnsi" w:hAnsiTheme="minorHAnsi"/>
          <w:sz w:val="22"/>
          <w:szCs w:val="22"/>
        </w:rPr>
        <w:t xml:space="preserve">Employment or </w:t>
      </w:r>
      <w:r w:rsidRPr="00175726">
        <w:rPr>
          <w:rFonts w:asciiTheme="minorHAnsi" w:hAnsiTheme="minorHAnsi"/>
          <w:sz w:val="22"/>
          <w:szCs w:val="22"/>
        </w:rPr>
        <w:t>Team Leader for day-to-day matters</w:t>
      </w:r>
    </w:p>
    <w:p w:rsidR="002933AA" w:rsidRPr="00C4405D" w:rsidRDefault="002933AA" w:rsidP="002933AA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C4405D">
        <w:rPr>
          <w:rFonts w:asciiTheme="minorHAnsi" w:hAnsiTheme="minorHAnsi"/>
          <w:sz w:val="22"/>
          <w:szCs w:val="22"/>
        </w:rPr>
        <w:t xml:space="preserve">39.5 hours per week </w:t>
      </w:r>
      <w:r>
        <w:rPr>
          <w:rFonts w:asciiTheme="minorHAnsi" w:hAnsiTheme="minorHAnsi"/>
          <w:sz w:val="22"/>
          <w:szCs w:val="22"/>
        </w:rPr>
        <w:br/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</w:t>
      </w:r>
      <w:r w:rsidR="00CF2468">
        <w:rPr>
          <w:rFonts w:asciiTheme="minorHAnsi" w:hAnsiTheme="minorHAnsi"/>
          <w:b/>
          <w:sz w:val="22"/>
          <w:szCs w:val="22"/>
        </w:rPr>
        <w:t>enefits):</w:t>
      </w:r>
      <w:r w:rsidR="00CF2468">
        <w:rPr>
          <w:rFonts w:asciiTheme="minorHAnsi" w:hAnsiTheme="minorHAnsi"/>
          <w:b/>
          <w:sz w:val="22"/>
          <w:szCs w:val="22"/>
        </w:rPr>
        <w:tab/>
      </w:r>
      <w:r w:rsidR="00F1314A">
        <w:rPr>
          <w:rFonts w:asciiTheme="minorHAnsi" w:hAnsiTheme="minorHAnsi"/>
          <w:sz w:val="22"/>
          <w:szCs w:val="22"/>
        </w:rPr>
        <w:t>£25,000 - £34,000 (dependent on experience)</w:t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CF2468">
        <w:rPr>
          <w:rFonts w:asciiTheme="minorHAnsi" w:hAnsiTheme="minorHAnsi"/>
          <w:sz w:val="22"/>
          <w:szCs w:val="22"/>
        </w:rPr>
        <w:t>23</w:t>
      </w:r>
      <w:r w:rsidR="00C9322C" w:rsidRPr="00C9322C">
        <w:rPr>
          <w:rFonts w:asciiTheme="minorHAnsi" w:hAnsiTheme="minorHAnsi"/>
          <w:sz w:val="22"/>
          <w:szCs w:val="22"/>
          <w:vertAlign w:val="superscript"/>
        </w:rPr>
        <w:t>rd</w:t>
      </w:r>
      <w:r w:rsidR="00C9322C">
        <w:rPr>
          <w:rFonts w:asciiTheme="minorHAnsi" w:hAnsiTheme="minorHAnsi"/>
          <w:sz w:val="22"/>
          <w:szCs w:val="22"/>
        </w:rPr>
        <w:t xml:space="preserve"> </w:t>
      </w:r>
      <w:r w:rsidR="00CF2468">
        <w:rPr>
          <w:rFonts w:asciiTheme="minorHAnsi" w:hAnsiTheme="minorHAnsi"/>
          <w:sz w:val="22"/>
          <w:szCs w:val="22"/>
        </w:rPr>
        <w:t>September 2015</w:t>
      </w:r>
    </w:p>
    <w:p w:rsidR="002933AA" w:rsidRPr="00C4405D" w:rsidRDefault="002933AA" w:rsidP="002933AA">
      <w:pPr>
        <w:spacing w:after="120"/>
        <w:rPr>
          <w:rFonts w:asciiTheme="minorHAnsi" w:hAnsiTheme="minorHAnsi"/>
          <w:sz w:val="22"/>
          <w:szCs w:val="22"/>
        </w:rPr>
      </w:pPr>
    </w:p>
    <w:p w:rsidR="002933AA" w:rsidRPr="00C4405D" w:rsidRDefault="002933AA" w:rsidP="002933AA">
      <w:pPr>
        <w:pStyle w:val="Heading1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2933AA" w:rsidRDefault="002933AA" w:rsidP="002933AA">
      <w:pPr>
        <w:pStyle w:val="Heading3"/>
        <w:numPr>
          <w:ilvl w:val="0"/>
          <w:numId w:val="0"/>
        </w:numPr>
        <w:ind w:left="426"/>
        <w:rPr>
          <w:rFonts w:asciiTheme="minorHAnsi" w:hAnsiTheme="minorHAnsi"/>
          <w:b w:val="0"/>
          <w:sz w:val="22"/>
          <w:szCs w:val="22"/>
        </w:rPr>
      </w:pPr>
      <w:r w:rsidRPr="00C4405D">
        <w:rPr>
          <w:rFonts w:asciiTheme="minorHAnsi" w:hAnsiTheme="minorHAnsi"/>
          <w:b w:val="0"/>
          <w:sz w:val="22"/>
          <w:szCs w:val="22"/>
        </w:rPr>
        <w:t xml:space="preserve">To </w:t>
      </w:r>
      <w:r>
        <w:rPr>
          <w:rFonts w:asciiTheme="minorHAnsi" w:hAnsiTheme="minorHAnsi"/>
          <w:b w:val="0"/>
          <w:sz w:val="22"/>
          <w:szCs w:val="22"/>
        </w:rPr>
        <w:t>work as part of a team</w:t>
      </w:r>
      <w:r w:rsidR="007B0D52">
        <w:rPr>
          <w:rFonts w:asciiTheme="minorHAnsi" w:hAnsiTheme="minorHAnsi"/>
          <w:b w:val="0"/>
          <w:sz w:val="22"/>
          <w:szCs w:val="22"/>
        </w:rPr>
        <w:t xml:space="preserve"> assessing</w:t>
      </w:r>
      <w:r w:rsidR="00E61E2A">
        <w:rPr>
          <w:rFonts w:asciiTheme="minorHAnsi" w:hAnsiTheme="minorHAnsi"/>
          <w:b w:val="0"/>
          <w:sz w:val="22"/>
          <w:szCs w:val="22"/>
        </w:rPr>
        <w:t xml:space="preserve"> employment</w:t>
      </w:r>
      <w:r w:rsidR="00D80734">
        <w:rPr>
          <w:rFonts w:asciiTheme="minorHAnsi" w:hAnsiTheme="minorHAnsi"/>
          <w:b w:val="0"/>
          <w:sz w:val="22"/>
          <w:szCs w:val="22"/>
        </w:rPr>
        <w:t xml:space="preserve"> cases</w:t>
      </w:r>
      <w:r w:rsidR="007B0D52"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8D13E5">
        <w:rPr>
          <w:rFonts w:asciiTheme="minorHAnsi" w:hAnsiTheme="minorHAnsi"/>
          <w:b w:val="0"/>
          <w:sz w:val="22"/>
          <w:szCs w:val="22"/>
        </w:rPr>
        <w:t xml:space="preserve">negotiating and advising on settlement agreements and </w:t>
      </w:r>
      <w:r>
        <w:rPr>
          <w:rFonts w:asciiTheme="minorHAnsi" w:hAnsiTheme="minorHAnsi"/>
          <w:b w:val="0"/>
          <w:sz w:val="22"/>
          <w:szCs w:val="22"/>
        </w:rPr>
        <w:t xml:space="preserve">handling </w:t>
      </w:r>
      <w:r w:rsidR="001703DC">
        <w:rPr>
          <w:rFonts w:asciiTheme="minorHAnsi" w:hAnsiTheme="minorHAnsi"/>
          <w:b w:val="0"/>
          <w:sz w:val="22"/>
          <w:szCs w:val="22"/>
        </w:rPr>
        <w:t xml:space="preserve">claimant employment tribunal </w:t>
      </w:r>
      <w:r w:rsidR="00D80734">
        <w:rPr>
          <w:rFonts w:asciiTheme="minorHAnsi" w:hAnsiTheme="minorHAnsi"/>
          <w:b w:val="0"/>
          <w:sz w:val="22"/>
          <w:szCs w:val="22"/>
        </w:rPr>
        <w:t>claims</w:t>
      </w:r>
      <w:r w:rsidR="008D13E5">
        <w:rPr>
          <w:rFonts w:asciiTheme="minorHAnsi" w:hAnsi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 xml:space="preserve">The jobholder will be responsible for handling their own caseload within the </w:t>
      </w:r>
      <w:r w:rsidR="001703DC">
        <w:rPr>
          <w:rFonts w:asciiTheme="minorHAnsi" w:hAnsiTheme="minorHAnsi"/>
          <w:b w:val="0"/>
          <w:sz w:val="22"/>
          <w:szCs w:val="22"/>
        </w:rPr>
        <w:t xml:space="preserve">employment law </w:t>
      </w:r>
      <w:r>
        <w:rPr>
          <w:rFonts w:asciiTheme="minorHAnsi" w:hAnsiTheme="minorHAnsi"/>
          <w:b w:val="0"/>
          <w:sz w:val="22"/>
          <w:szCs w:val="22"/>
        </w:rPr>
        <w:t xml:space="preserve">department at our Sheffield office. </w:t>
      </w:r>
    </w:p>
    <w:p w:rsidR="002933AA" w:rsidRPr="00C4405D" w:rsidRDefault="002933AA" w:rsidP="002933AA">
      <w:pPr>
        <w:pStyle w:val="Heading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2933AA" w:rsidRDefault="002933AA" w:rsidP="002933AA">
      <w:pPr>
        <w:pStyle w:val="Text2"/>
        <w:spacing w:after="120"/>
        <w:ind w:left="360"/>
        <w:rPr>
          <w:rFonts w:asciiTheme="minorHAnsi" w:hAnsiTheme="minorHAnsi"/>
          <w:sz w:val="22"/>
          <w:szCs w:val="22"/>
        </w:rPr>
      </w:pPr>
      <w:r w:rsidRPr="004E458D">
        <w:rPr>
          <w:rFonts w:asciiTheme="minorHAnsi" w:hAnsiTheme="minorHAnsi"/>
          <w:sz w:val="22"/>
          <w:szCs w:val="22"/>
        </w:rPr>
        <w:t>The jobholder will deliver excellent levels of client service</w:t>
      </w:r>
      <w:r w:rsidR="00E61E2A">
        <w:rPr>
          <w:rFonts w:asciiTheme="minorHAnsi" w:hAnsiTheme="minorHAnsi"/>
          <w:sz w:val="22"/>
          <w:szCs w:val="22"/>
        </w:rPr>
        <w:t xml:space="preserve"> and </w:t>
      </w:r>
      <w:r w:rsidRPr="004E458D">
        <w:rPr>
          <w:rFonts w:asciiTheme="minorHAnsi" w:hAnsiTheme="minorHAnsi"/>
          <w:sz w:val="22"/>
          <w:szCs w:val="22"/>
        </w:rPr>
        <w:t>keep the client regularly updated in line with depar</w:t>
      </w:r>
      <w:r w:rsidR="00F20F9C">
        <w:rPr>
          <w:rFonts w:asciiTheme="minorHAnsi" w:hAnsiTheme="minorHAnsi"/>
          <w:sz w:val="22"/>
          <w:szCs w:val="22"/>
        </w:rPr>
        <w:t>tment service level agreements and individual targets.</w:t>
      </w:r>
    </w:p>
    <w:p w:rsidR="002933AA" w:rsidRDefault="00E61E2A" w:rsidP="00E24A18">
      <w:pPr>
        <w:pStyle w:val="Text2"/>
        <w:spacing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They will be responsible and accountable for </w:t>
      </w:r>
      <w:r w:rsidR="00B1169F">
        <w:rPr>
          <w:rFonts w:asciiTheme="minorHAnsi" w:hAnsiTheme="minorHAnsi"/>
          <w:sz w:val="22"/>
          <w:szCs w:val="22"/>
        </w:rPr>
        <w:t>pro</w:t>
      </w:r>
      <w:bookmarkStart w:id="0" w:name="_GoBack"/>
      <w:bookmarkEnd w:id="0"/>
      <w:r w:rsidR="00B1169F">
        <w:rPr>
          <w:rFonts w:asciiTheme="minorHAnsi" w:hAnsiTheme="minorHAnsi"/>
          <w:sz w:val="22"/>
          <w:szCs w:val="22"/>
        </w:rPr>
        <w:t xml:space="preserve">mptly </w:t>
      </w:r>
      <w:r>
        <w:rPr>
          <w:rFonts w:asciiTheme="minorHAnsi" w:hAnsiTheme="minorHAnsi"/>
          <w:sz w:val="22"/>
          <w:szCs w:val="22"/>
        </w:rPr>
        <w:t xml:space="preserve">handling all matters </w:t>
      </w:r>
      <w:r w:rsidR="00E24A18">
        <w:rPr>
          <w:rFonts w:asciiTheme="minorHAnsi" w:hAnsiTheme="minorHAnsi"/>
          <w:sz w:val="22"/>
          <w:szCs w:val="22"/>
        </w:rPr>
        <w:t xml:space="preserve">related to assessing claims, </w:t>
      </w:r>
      <w:r w:rsidR="00413FA9">
        <w:rPr>
          <w:rFonts w:asciiTheme="minorHAnsi" w:hAnsiTheme="minorHAnsi"/>
          <w:sz w:val="22"/>
          <w:szCs w:val="22"/>
        </w:rPr>
        <w:t xml:space="preserve">giving both verbal and written telephone advice, </w:t>
      </w:r>
      <w:r w:rsidR="00E24A18">
        <w:rPr>
          <w:rFonts w:asciiTheme="minorHAnsi" w:hAnsiTheme="minorHAnsi"/>
          <w:sz w:val="22"/>
          <w:szCs w:val="22"/>
        </w:rPr>
        <w:t>running Employment Tribunal claims and negotiating</w:t>
      </w:r>
      <w:r w:rsidR="00413FA9">
        <w:rPr>
          <w:rFonts w:asciiTheme="minorHAnsi" w:hAnsiTheme="minorHAnsi"/>
          <w:sz w:val="22"/>
          <w:szCs w:val="22"/>
        </w:rPr>
        <w:t>,</w:t>
      </w:r>
      <w:r w:rsidR="00E24A18">
        <w:rPr>
          <w:rFonts w:asciiTheme="minorHAnsi" w:hAnsiTheme="minorHAnsi"/>
          <w:sz w:val="22"/>
          <w:szCs w:val="22"/>
        </w:rPr>
        <w:t xml:space="preserve"> ad</w:t>
      </w:r>
      <w:r w:rsidR="00413FA9">
        <w:rPr>
          <w:rFonts w:asciiTheme="minorHAnsi" w:hAnsiTheme="minorHAnsi"/>
          <w:sz w:val="22"/>
          <w:szCs w:val="22"/>
        </w:rPr>
        <w:t>vising on settlement agreements, providing employment law training and supervising junior staff.</w:t>
      </w:r>
    </w:p>
    <w:p w:rsidR="00E24A18" w:rsidRPr="00C4405D" w:rsidRDefault="00E24A18" w:rsidP="00E24A18">
      <w:pPr>
        <w:pStyle w:val="NoSpacing"/>
      </w:pPr>
    </w:p>
    <w:p w:rsidR="002933AA" w:rsidRPr="00C4405D" w:rsidRDefault="002933AA" w:rsidP="002933AA">
      <w:pPr>
        <w:pStyle w:val="Heading1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Principal ACCOUNTABILITIES/TASKS </w:t>
      </w:r>
    </w:p>
    <w:p w:rsidR="002933AA" w:rsidRPr="00C4405D" w:rsidRDefault="002933AA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manage task list/diary to plan and organise working day/week and ensure this is up to date at all times</w:t>
      </w:r>
    </w:p>
    <w:p w:rsidR="000D7239" w:rsidRDefault="002933AA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0D7239">
        <w:rPr>
          <w:rFonts w:asciiTheme="minorHAnsi" w:hAnsiTheme="minorHAnsi"/>
          <w:sz w:val="22"/>
          <w:szCs w:val="22"/>
        </w:rPr>
        <w:t>accurately identify and diarise limitation dates and ensure compliance with the ACAS Early Conciliation procedure</w:t>
      </w:r>
    </w:p>
    <w:p w:rsidR="00BC5BCC" w:rsidRDefault="00BC5BCC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appropriate retainer documentation is sent out</w:t>
      </w:r>
    </w:p>
    <w:p w:rsidR="000D7239" w:rsidRDefault="000D7239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make initial contact with the client</w:t>
      </w:r>
      <w:r w:rsidR="009F5CC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advise on limitation and the ACAS Early Conciliation procedure</w:t>
      </w:r>
      <w:r w:rsidR="001B30C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request any relevant documentation</w:t>
      </w:r>
      <w:r w:rsidR="001B30C1">
        <w:rPr>
          <w:rFonts w:asciiTheme="minorHAnsi" w:hAnsiTheme="minorHAnsi"/>
          <w:sz w:val="22"/>
          <w:szCs w:val="22"/>
        </w:rPr>
        <w:t xml:space="preserve"> and take instructions</w:t>
      </w:r>
      <w:r>
        <w:rPr>
          <w:rFonts w:asciiTheme="minorHAnsi" w:hAnsiTheme="minorHAnsi"/>
          <w:sz w:val="22"/>
          <w:szCs w:val="22"/>
        </w:rPr>
        <w:t xml:space="preserve"> in accordance with client protocols</w:t>
      </w:r>
    </w:p>
    <w:p w:rsidR="002933AA" w:rsidRDefault="002933AA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ensure correct third party details are on the file or obtained</w:t>
      </w:r>
      <w:r w:rsidR="009F5CC9">
        <w:rPr>
          <w:rFonts w:asciiTheme="minorHAnsi" w:hAnsiTheme="minorHAnsi"/>
          <w:sz w:val="22"/>
          <w:szCs w:val="22"/>
        </w:rPr>
        <w:t xml:space="preserve"> where relevant</w:t>
      </w:r>
    </w:p>
    <w:p w:rsidR="001B30C1" w:rsidRDefault="00EC6A5C" w:rsidP="00EC6A5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review </w:t>
      </w:r>
      <w:r w:rsidR="001B30C1">
        <w:rPr>
          <w:rFonts w:asciiTheme="minorHAnsi" w:hAnsiTheme="minorHAnsi"/>
          <w:sz w:val="22"/>
          <w:szCs w:val="22"/>
        </w:rPr>
        <w:t xml:space="preserve">information and documentation received to </w:t>
      </w:r>
      <w:r>
        <w:rPr>
          <w:rFonts w:asciiTheme="minorHAnsi" w:hAnsiTheme="minorHAnsi"/>
          <w:sz w:val="22"/>
          <w:szCs w:val="22"/>
        </w:rPr>
        <w:t>assess potential claims</w:t>
      </w:r>
    </w:p>
    <w:p w:rsidR="001B30C1" w:rsidRDefault="001B30C1" w:rsidP="001B30C1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advise clients as to the merits of their claims and, if appropriate, request</w:t>
      </w:r>
      <w:r w:rsidR="008E4E79">
        <w:rPr>
          <w:rFonts w:asciiTheme="minorHAnsi" w:hAnsiTheme="minorHAnsi"/>
          <w:sz w:val="22"/>
          <w:szCs w:val="22"/>
        </w:rPr>
        <w:t xml:space="preserve"> further information </w:t>
      </w:r>
      <w:r>
        <w:rPr>
          <w:rFonts w:asciiTheme="minorHAnsi" w:hAnsiTheme="minorHAnsi"/>
          <w:sz w:val="22"/>
          <w:szCs w:val="22"/>
        </w:rPr>
        <w:t>/ consider any further information supplied</w:t>
      </w:r>
    </w:p>
    <w:p w:rsidR="00EC6A5C" w:rsidRDefault="00C65C08" w:rsidP="00F20F9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provide </w:t>
      </w:r>
      <w:r w:rsidR="00F20F9C">
        <w:rPr>
          <w:rFonts w:asciiTheme="minorHAnsi" w:hAnsiTheme="minorHAnsi"/>
          <w:sz w:val="22"/>
          <w:szCs w:val="22"/>
        </w:rPr>
        <w:t xml:space="preserve">accurate and prompt </w:t>
      </w:r>
      <w:r>
        <w:rPr>
          <w:rFonts w:asciiTheme="minorHAnsi" w:hAnsiTheme="minorHAnsi"/>
          <w:sz w:val="22"/>
          <w:szCs w:val="22"/>
        </w:rPr>
        <w:t>final advice in accordance with department service level agreements</w:t>
      </w:r>
    </w:p>
    <w:p w:rsidR="00413FA9" w:rsidRDefault="00413FA9" w:rsidP="00F20F9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telephone advice to union members and representatives</w:t>
      </w:r>
    </w:p>
    <w:p w:rsidR="00C65C08" w:rsidRDefault="00C65C08" w:rsidP="00EC6A5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</w:t>
      </w:r>
      <w:r w:rsidR="00167832">
        <w:rPr>
          <w:rFonts w:asciiTheme="minorHAnsi" w:hAnsiTheme="minorHAnsi"/>
          <w:sz w:val="22"/>
          <w:szCs w:val="22"/>
        </w:rPr>
        <w:t xml:space="preserve"> draft and</w:t>
      </w:r>
      <w:r>
        <w:rPr>
          <w:rFonts w:asciiTheme="minorHAnsi" w:hAnsiTheme="minorHAnsi"/>
          <w:sz w:val="22"/>
          <w:szCs w:val="22"/>
        </w:rPr>
        <w:t xml:space="preserve"> validly issue Employment Tribunal claims</w:t>
      </w:r>
      <w:r w:rsidR="00B1169F">
        <w:rPr>
          <w:rFonts w:asciiTheme="minorHAnsi" w:hAnsiTheme="minorHAnsi"/>
          <w:sz w:val="22"/>
          <w:szCs w:val="22"/>
        </w:rPr>
        <w:t xml:space="preserve"> within the correct time limits</w:t>
      </w:r>
    </w:p>
    <w:p w:rsidR="000A6A14" w:rsidRDefault="000A6A14" w:rsidP="00EC6A5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47342C">
        <w:rPr>
          <w:rFonts w:asciiTheme="minorHAnsi" w:hAnsiTheme="minorHAnsi"/>
          <w:sz w:val="22"/>
          <w:szCs w:val="22"/>
        </w:rPr>
        <w:t xml:space="preserve">advise client on mitigation and obtain </w:t>
      </w:r>
      <w:r w:rsidR="0059137D">
        <w:rPr>
          <w:rFonts w:asciiTheme="minorHAnsi" w:hAnsiTheme="minorHAnsi"/>
          <w:sz w:val="22"/>
          <w:szCs w:val="22"/>
        </w:rPr>
        <w:t xml:space="preserve">any </w:t>
      </w:r>
      <w:r w:rsidR="00E472E2">
        <w:rPr>
          <w:rFonts w:asciiTheme="minorHAnsi" w:hAnsiTheme="minorHAnsi"/>
          <w:sz w:val="22"/>
          <w:szCs w:val="22"/>
        </w:rPr>
        <w:t xml:space="preserve">evidence in </w:t>
      </w:r>
      <w:r w:rsidR="006C6D80">
        <w:rPr>
          <w:rFonts w:asciiTheme="minorHAnsi" w:hAnsiTheme="minorHAnsi"/>
          <w:sz w:val="22"/>
          <w:szCs w:val="22"/>
        </w:rPr>
        <w:t>mitigation</w:t>
      </w:r>
    </w:p>
    <w:p w:rsidR="0047342C" w:rsidRDefault="0047342C" w:rsidP="001A5BD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47342C">
        <w:rPr>
          <w:rFonts w:asciiTheme="minorHAnsi" w:hAnsiTheme="minorHAnsi"/>
          <w:sz w:val="22"/>
          <w:szCs w:val="22"/>
        </w:rPr>
        <w:lastRenderedPageBreak/>
        <w:t xml:space="preserve">To draft and lodge schedule of loss with ET, the Respondent and ACAS and </w:t>
      </w:r>
      <w:r>
        <w:rPr>
          <w:rFonts w:asciiTheme="minorHAnsi" w:hAnsiTheme="minorHAnsi"/>
          <w:sz w:val="22"/>
          <w:szCs w:val="22"/>
        </w:rPr>
        <w:t xml:space="preserve">make </w:t>
      </w:r>
      <w:r w:rsidR="00C35A91">
        <w:rPr>
          <w:rFonts w:asciiTheme="minorHAnsi" w:hAnsiTheme="minorHAnsi"/>
          <w:sz w:val="22"/>
          <w:szCs w:val="22"/>
        </w:rPr>
        <w:t xml:space="preserve">and keep in regular </w:t>
      </w:r>
      <w:r>
        <w:rPr>
          <w:rFonts w:asciiTheme="minorHAnsi" w:hAnsiTheme="minorHAnsi"/>
          <w:sz w:val="22"/>
          <w:szCs w:val="22"/>
        </w:rPr>
        <w:t>contact with ACAS</w:t>
      </w:r>
    </w:p>
    <w:p w:rsidR="00C9322C" w:rsidRDefault="0047342C" w:rsidP="00C9322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send ET3 once received to client and any other a</w:t>
      </w:r>
      <w:r w:rsidR="00C9322C">
        <w:rPr>
          <w:rFonts w:asciiTheme="minorHAnsi" w:hAnsiTheme="minorHAnsi"/>
          <w:sz w:val="22"/>
          <w:szCs w:val="22"/>
        </w:rPr>
        <w:t>ppropriate parties for comments</w:t>
      </w:r>
    </w:p>
    <w:p w:rsidR="0047342C" w:rsidRPr="00C9322C" w:rsidRDefault="00C9322C" w:rsidP="00C9322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7342C" w:rsidRPr="00C9322C">
        <w:rPr>
          <w:rFonts w:asciiTheme="minorHAnsi" w:hAnsiTheme="minorHAnsi"/>
          <w:sz w:val="22"/>
          <w:szCs w:val="22"/>
        </w:rPr>
        <w:t>o re-assess claims in the light of the ET3 and advise the client accordingly</w:t>
      </w:r>
    </w:p>
    <w:p w:rsidR="0047342C" w:rsidRDefault="0047342C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request further and better particulars of the ET3 and specific disclosure</w:t>
      </w:r>
      <w:r w:rsidR="001A5BDD">
        <w:rPr>
          <w:rFonts w:asciiTheme="minorHAnsi" w:hAnsiTheme="minorHAnsi"/>
          <w:sz w:val="22"/>
          <w:szCs w:val="22"/>
        </w:rPr>
        <w:t xml:space="preserve"> where appropriate</w:t>
      </w:r>
    </w:p>
    <w:p w:rsidR="008E52B5" w:rsidRDefault="008E52B5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conduct preliminary hearings by telephone or in person</w:t>
      </w:r>
      <w:r w:rsidR="006275BB">
        <w:rPr>
          <w:rFonts w:asciiTheme="minorHAnsi" w:hAnsiTheme="minorHAnsi"/>
          <w:sz w:val="22"/>
          <w:szCs w:val="22"/>
        </w:rPr>
        <w:t xml:space="preserve"> and advise the client o</w:t>
      </w:r>
      <w:r w:rsidR="00BE1025">
        <w:rPr>
          <w:rFonts w:asciiTheme="minorHAnsi" w:hAnsiTheme="minorHAnsi"/>
          <w:sz w:val="22"/>
          <w:szCs w:val="22"/>
        </w:rPr>
        <w:t>f</w:t>
      </w:r>
      <w:r w:rsidR="006275BB">
        <w:rPr>
          <w:rFonts w:asciiTheme="minorHAnsi" w:hAnsiTheme="minorHAnsi"/>
          <w:sz w:val="22"/>
          <w:szCs w:val="22"/>
        </w:rPr>
        <w:t xml:space="preserve"> the outcome of any such hearings</w:t>
      </w:r>
    </w:p>
    <w:p w:rsidR="00C35A91" w:rsidRDefault="00C35A91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comply with all Tribunal directions and </w:t>
      </w:r>
      <w:r w:rsidR="00196FDD">
        <w:rPr>
          <w:rFonts w:asciiTheme="minorHAnsi" w:hAnsiTheme="minorHAnsi"/>
          <w:sz w:val="22"/>
          <w:szCs w:val="22"/>
        </w:rPr>
        <w:t>deadlines</w:t>
      </w:r>
    </w:p>
    <w:p w:rsidR="00C945EF" w:rsidRDefault="00C945EF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obtain medical evidence and instruct experts as </w:t>
      </w:r>
      <w:r w:rsidR="0059137D">
        <w:rPr>
          <w:rFonts w:asciiTheme="minorHAnsi" w:hAnsiTheme="minorHAnsi"/>
          <w:sz w:val="22"/>
          <w:szCs w:val="22"/>
        </w:rPr>
        <w:t>appropriate</w:t>
      </w:r>
    </w:p>
    <w:p w:rsidR="008E52B5" w:rsidRDefault="006275BB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prepare and disclose lists of documents, obtain disclosure from the Respondent and finalise tribunal bundles</w:t>
      </w:r>
    </w:p>
    <w:p w:rsidR="006275BB" w:rsidRDefault="006275BB" w:rsidP="006275BB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updated advice to the client following disclosure</w:t>
      </w:r>
    </w:p>
    <w:p w:rsidR="006275BB" w:rsidRPr="006275BB" w:rsidRDefault="006275BB" w:rsidP="00E52F96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prepare witness statements</w:t>
      </w:r>
      <w:r w:rsidR="00E52F96">
        <w:rPr>
          <w:rFonts w:asciiTheme="minorHAnsi" w:hAnsiTheme="minorHAnsi"/>
          <w:sz w:val="22"/>
          <w:szCs w:val="22"/>
        </w:rPr>
        <w:t xml:space="preserve"> in accordance with client’s instructions and exchange witness statements</w:t>
      </w:r>
    </w:p>
    <w:p w:rsidR="0047342C" w:rsidRDefault="006275BB" w:rsidP="00EC42A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BE1025">
        <w:rPr>
          <w:rFonts w:asciiTheme="minorHAnsi" w:hAnsiTheme="minorHAnsi"/>
          <w:sz w:val="22"/>
          <w:szCs w:val="22"/>
        </w:rPr>
        <w:t xml:space="preserve">send the Respondent’s </w:t>
      </w:r>
      <w:r>
        <w:rPr>
          <w:rFonts w:asciiTheme="minorHAnsi" w:hAnsiTheme="minorHAnsi"/>
          <w:sz w:val="22"/>
          <w:szCs w:val="22"/>
        </w:rPr>
        <w:t>witness statements</w:t>
      </w:r>
      <w:r w:rsidR="00BE1025">
        <w:rPr>
          <w:rFonts w:asciiTheme="minorHAnsi" w:hAnsiTheme="minorHAnsi"/>
          <w:sz w:val="22"/>
          <w:szCs w:val="22"/>
        </w:rPr>
        <w:t xml:space="preserve"> to the client for comments</w:t>
      </w:r>
    </w:p>
    <w:p w:rsidR="006275BB" w:rsidRDefault="0053457B" w:rsidP="00EC42A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payment of the hearing fee</w:t>
      </w:r>
      <w:r w:rsidR="00B1169F">
        <w:rPr>
          <w:rFonts w:asciiTheme="minorHAnsi" w:hAnsiTheme="minorHAnsi"/>
          <w:sz w:val="22"/>
          <w:szCs w:val="22"/>
        </w:rPr>
        <w:t xml:space="preserve"> within the correct time limit</w:t>
      </w:r>
    </w:p>
    <w:p w:rsidR="0053457B" w:rsidRDefault="0053457B" w:rsidP="00EC42A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167832">
        <w:rPr>
          <w:rFonts w:asciiTheme="minorHAnsi" w:hAnsiTheme="minorHAnsi"/>
          <w:sz w:val="22"/>
          <w:szCs w:val="22"/>
        </w:rPr>
        <w:t>provide</w:t>
      </w:r>
      <w:r>
        <w:rPr>
          <w:rFonts w:asciiTheme="minorHAnsi" w:hAnsiTheme="minorHAnsi"/>
          <w:sz w:val="22"/>
          <w:szCs w:val="22"/>
        </w:rPr>
        <w:t xml:space="preserve"> an updated schedule of loss</w:t>
      </w:r>
    </w:p>
    <w:p w:rsidR="0053457B" w:rsidRDefault="0053457B" w:rsidP="00EC42A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conduct Employment Tribunal advocacy </w:t>
      </w:r>
      <w:r w:rsidR="00DF07E0">
        <w:rPr>
          <w:rFonts w:asciiTheme="minorHAnsi" w:hAnsiTheme="minorHAnsi"/>
          <w:sz w:val="22"/>
          <w:szCs w:val="22"/>
        </w:rPr>
        <w:t xml:space="preserve">and represent clients </w:t>
      </w:r>
      <w:r>
        <w:rPr>
          <w:rFonts w:asciiTheme="minorHAnsi" w:hAnsiTheme="minorHAnsi"/>
          <w:sz w:val="22"/>
          <w:szCs w:val="22"/>
        </w:rPr>
        <w:t>at full merits hearings</w:t>
      </w:r>
    </w:p>
    <w:p w:rsidR="00B3577B" w:rsidRPr="00B3577B" w:rsidRDefault="006518A2" w:rsidP="00B3577B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deal with all matters relating to settlement of Employment Tribunal proceedings</w:t>
      </w:r>
    </w:p>
    <w:p w:rsidR="006518A2" w:rsidRDefault="006518A2" w:rsidP="004B13FF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 w:rsidRPr="006518A2">
        <w:rPr>
          <w:rFonts w:asciiTheme="minorHAnsi" w:hAnsiTheme="minorHAnsi"/>
          <w:sz w:val="22"/>
          <w:szCs w:val="22"/>
        </w:rPr>
        <w:t>To advise</w:t>
      </w:r>
      <w:r w:rsidR="001E5688">
        <w:rPr>
          <w:rFonts w:asciiTheme="minorHAnsi" w:hAnsiTheme="minorHAnsi"/>
          <w:sz w:val="22"/>
          <w:szCs w:val="22"/>
        </w:rPr>
        <w:t xml:space="preserve"> clients as to the </w:t>
      </w:r>
      <w:r w:rsidRPr="006518A2">
        <w:rPr>
          <w:rFonts w:asciiTheme="minorHAnsi" w:hAnsiTheme="minorHAnsi"/>
          <w:sz w:val="22"/>
          <w:szCs w:val="22"/>
        </w:rPr>
        <w:t xml:space="preserve">terms and effect of settlement agreements </w:t>
      </w:r>
    </w:p>
    <w:p w:rsidR="001E5688" w:rsidRDefault="001E5688" w:rsidP="004B13FF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0460E2">
        <w:rPr>
          <w:rFonts w:asciiTheme="minorHAnsi" w:hAnsiTheme="minorHAnsi"/>
          <w:sz w:val="22"/>
          <w:szCs w:val="22"/>
        </w:rPr>
        <w:t xml:space="preserve">promptly and efficiently </w:t>
      </w:r>
      <w:r>
        <w:rPr>
          <w:rFonts w:asciiTheme="minorHAnsi" w:hAnsiTheme="minorHAnsi"/>
          <w:sz w:val="22"/>
          <w:szCs w:val="22"/>
        </w:rPr>
        <w:t>negotiate amendments to settlement agreements</w:t>
      </w:r>
    </w:p>
    <w:p w:rsidR="00B9580E" w:rsidRDefault="00B9580E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ensure </w:t>
      </w:r>
      <w:r w:rsidR="008664C6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completed settlement agreement</w:t>
      </w:r>
      <w:r w:rsidR="008664C6">
        <w:rPr>
          <w:rFonts w:asciiTheme="minorHAnsi" w:hAnsiTheme="minorHAnsi"/>
          <w:sz w:val="22"/>
          <w:szCs w:val="22"/>
        </w:rPr>
        <w:t xml:space="preserve"> has been received</w:t>
      </w:r>
      <w:r>
        <w:rPr>
          <w:rFonts w:asciiTheme="minorHAnsi" w:hAnsiTheme="minorHAnsi"/>
          <w:sz w:val="22"/>
          <w:szCs w:val="22"/>
        </w:rPr>
        <w:t xml:space="preserve"> prior to </w:t>
      </w:r>
      <w:r w:rsidR="00E1154E">
        <w:rPr>
          <w:rFonts w:asciiTheme="minorHAnsi" w:hAnsiTheme="minorHAnsi"/>
          <w:sz w:val="22"/>
          <w:szCs w:val="22"/>
        </w:rPr>
        <w:t>the limitation date</w:t>
      </w:r>
    </w:p>
    <w:p w:rsidR="00196FDD" w:rsidRDefault="00196FDD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in any other areas as required by the firm if necessary, which may include other offices and those of clients</w:t>
      </w:r>
    </w:p>
    <w:p w:rsidR="00567FA9" w:rsidRDefault="00567FA9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create and deliver training on Empl</w:t>
      </w:r>
      <w:r w:rsidR="00C9322C">
        <w:rPr>
          <w:rFonts w:asciiTheme="minorHAnsi" w:hAnsiTheme="minorHAnsi"/>
          <w:sz w:val="22"/>
          <w:szCs w:val="22"/>
        </w:rPr>
        <w:t>oyment Law to staff and clients</w:t>
      </w:r>
    </w:p>
    <w:p w:rsidR="00567FA9" w:rsidRDefault="00567FA9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draft updates in the la</w:t>
      </w:r>
      <w:r w:rsidR="00C9322C">
        <w:rPr>
          <w:rFonts w:asciiTheme="minorHAnsi" w:hAnsiTheme="minorHAnsi"/>
          <w:sz w:val="22"/>
          <w:szCs w:val="22"/>
        </w:rPr>
        <w:t>w for newsletters and bulletins</w:t>
      </w:r>
    </w:p>
    <w:p w:rsidR="00567FA9" w:rsidRDefault="00567FA9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attend marketi</w:t>
      </w:r>
      <w:r w:rsidR="00C9322C">
        <w:rPr>
          <w:rFonts w:asciiTheme="minorHAnsi" w:hAnsiTheme="minorHAnsi"/>
          <w:sz w:val="22"/>
          <w:szCs w:val="22"/>
        </w:rPr>
        <w:t>ng events on behalf of the firm</w:t>
      </w:r>
    </w:p>
    <w:p w:rsidR="00413FA9" w:rsidRPr="006518A2" w:rsidRDefault="00413FA9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supervise junior staff in resp</w:t>
      </w:r>
      <w:r w:rsidR="00C9322C">
        <w:rPr>
          <w:rFonts w:asciiTheme="minorHAnsi" w:hAnsiTheme="minorHAnsi"/>
          <w:sz w:val="22"/>
          <w:szCs w:val="22"/>
        </w:rPr>
        <w:t>ect of all aspects of the above</w:t>
      </w:r>
    </w:p>
    <w:p w:rsidR="00EC6A5C" w:rsidRDefault="00EC6A5C" w:rsidP="00EC6A5C">
      <w:pPr>
        <w:pStyle w:val="Text2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EC6A5C" w:rsidRDefault="00EC6A5C" w:rsidP="00EC6A5C">
      <w:pPr>
        <w:pStyle w:val="Text2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2933AA" w:rsidRPr="002933AA" w:rsidRDefault="002933AA" w:rsidP="00C9322C">
      <w:pPr>
        <w:pStyle w:val="Text2"/>
        <w:spacing w:after="120"/>
        <w:ind w:left="0"/>
        <w:jc w:val="left"/>
        <w:rPr>
          <w:rFonts w:asciiTheme="minorHAnsi" w:hAnsiTheme="minorHAnsi"/>
          <w:sz w:val="22"/>
          <w:szCs w:val="22"/>
        </w:rPr>
      </w:pPr>
    </w:p>
    <w:sectPr w:rsidR="002933AA" w:rsidRPr="002933AA" w:rsidSect="001E4426">
      <w:headerReference w:type="default" r:id="rId8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CD" w:rsidRDefault="00883ACD" w:rsidP="00883ACD">
      <w:pPr>
        <w:spacing w:after="0" w:line="240" w:lineRule="auto"/>
      </w:pPr>
      <w:r>
        <w:separator/>
      </w:r>
    </w:p>
  </w:endnote>
  <w:endnote w:type="continuationSeparator" w:id="0">
    <w:p w:rsidR="00883ACD" w:rsidRDefault="00883ACD" w:rsidP="008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CD" w:rsidRDefault="00883ACD" w:rsidP="00883ACD">
      <w:pPr>
        <w:spacing w:after="0" w:line="240" w:lineRule="auto"/>
      </w:pPr>
      <w:r>
        <w:separator/>
      </w:r>
    </w:p>
  </w:footnote>
  <w:footnote w:type="continuationSeparator" w:id="0">
    <w:p w:rsidR="00883ACD" w:rsidRDefault="00883ACD" w:rsidP="0088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AA" w:rsidRDefault="002933AA" w:rsidP="00C9322C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21E2214F" wp14:editId="7B249DA6">
          <wp:simplePos x="0" y="0"/>
          <wp:positionH relativeFrom="margin">
            <wp:posOffset>4733925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2933AA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8229C3"/>
    <w:multiLevelType w:val="hybridMultilevel"/>
    <w:tmpl w:val="AFA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C2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3F155B"/>
    <w:multiLevelType w:val="hybridMultilevel"/>
    <w:tmpl w:val="F440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228D"/>
    <w:multiLevelType w:val="hybridMultilevel"/>
    <w:tmpl w:val="8DB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8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9"/>
    <w:rsid w:val="000460E2"/>
    <w:rsid w:val="00046AB9"/>
    <w:rsid w:val="000930B2"/>
    <w:rsid w:val="000931BB"/>
    <w:rsid w:val="000A6A14"/>
    <w:rsid w:val="000B7F0D"/>
    <w:rsid w:val="000D7239"/>
    <w:rsid w:val="00121037"/>
    <w:rsid w:val="00133C90"/>
    <w:rsid w:val="00161864"/>
    <w:rsid w:val="00167832"/>
    <w:rsid w:val="001703DC"/>
    <w:rsid w:val="00196FDD"/>
    <w:rsid w:val="001A5BDD"/>
    <w:rsid w:val="001B2700"/>
    <w:rsid w:val="001B30C1"/>
    <w:rsid w:val="001E5688"/>
    <w:rsid w:val="002070D8"/>
    <w:rsid w:val="002675A5"/>
    <w:rsid w:val="00276311"/>
    <w:rsid w:val="002801FB"/>
    <w:rsid w:val="002933AA"/>
    <w:rsid w:val="002B6875"/>
    <w:rsid w:val="00306F14"/>
    <w:rsid w:val="003125B1"/>
    <w:rsid w:val="00322589"/>
    <w:rsid w:val="00373BA4"/>
    <w:rsid w:val="003A623C"/>
    <w:rsid w:val="00413FA9"/>
    <w:rsid w:val="0047342C"/>
    <w:rsid w:val="00474D0E"/>
    <w:rsid w:val="0053457B"/>
    <w:rsid w:val="00543BFD"/>
    <w:rsid w:val="00567FA9"/>
    <w:rsid w:val="00583A3D"/>
    <w:rsid w:val="0059137D"/>
    <w:rsid w:val="005A1D12"/>
    <w:rsid w:val="005C1760"/>
    <w:rsid w:val="005D2B89"/>
    <w:rsid w:val="005E397F"/>
    <w:rsid w:val="006275BB"/>
    <w:rsid w:val="006342D5"/>
    <w:rsid w:val="00641F17"/>
    <w:rsid w:val="006518A2"/>
    <w:rsid w:val="006616C5"/>
    <w:rsid w:val="006C6D80"/>
    <w:rsid w:val="007258A1"/>
    <w:rsid w:val="00756766"/>
    <w:rsid w:val="00767DF1"/>
    <w:rsid w:val="007B0D52"/>
    <w:rsid w:val="0086550D"/>
    <w:rsid w:val="008664C6"/>
    <w:rsid w:val="00872E42"/>
    <w:rsid w:val="00883ACD"/>
    <w:rsid w:val="008C6E09"/>
    <w:rsid w:val="008D0E64"/>
    <w:rsid w:val="008D13E5"/>
    <w:rsid w:val="008E3553"/>
    <w:rsid w:val="008E4E79"/>
    <w:rsid w:val="008E52B5"/>
    <w:rsid w:val="008F102A"/>
    <w:rsid w:val="00912377"/>
    <w:rsid w:val="00942C26"/>
    <w:rsid w:val="00960108"/>
    <w:rsid w:val="00964117"/>
    <w:rsid w:val="00993F44"/>
    <w:rsid w:val="009A234B"/>
    <w:rsid w:val="009F5CC9"/>
    <w:rsid w:val="00AA33AB"/>
    <w:rsid w:val="00AF7DE9"/>
    <w:rsid w:val="00B1169F"/>
    <w:rsid w:val="00B3577B"/>
    <w:rsid w:val="00B80799"/>
    <w:rsid w:val="00B9580E"/>
    <w:rsid w:val="00BC5BCC"/>
    <w:rsid w:val="00BE1025"/>
    <w:rsid w:val="00BE6A7C"/>
    <w:rsid w:val="00C13DD5"/>
    <w:rsid w:val="00C35A91"/>
    <w:rsid w:val="00C4405D"/>
    <w:rsid w:val="00C46C7F"/>
    <w:rsid w:val="00C65C08"/>
    <w:rsid w:val="00C9322C"/>
    <w:rsid w:val="00C945EF"/>
    <w:rsid w:val="00CB3F40"/>
    <w:rsid w:val="00CC1537"/>
    <w:rsid w:val="00CE5508"/>
    <w:rsid w:val="00CF2468"/>
    <w:rsid w:val="00D80734"/>
    <w:rsid w:val="00D90599"/>
    <w:rsid w:val="00DD181F"/>
    <w:rsid w:val="00DF07E0"/>
    <w:rsid w:val="00E03ABE"/>
    <w:rsid w:val="00E1154E"/>
    <w:rsid w:val="00E16E28"/>
    <w:rsid w:val="00E24A18"/>
    <w:rsid w:val="00E472E2"/>
    <w:rsid w:val="00E52F96"/>
    <w:rsid w:val="00E54CE6"/>
    <w:rsid w:val="00E610E2"/>
    <w:rsid w:val="00E61E2A"/>
    <w:rsid w:val="00E82DE5"/>
    <w:rsid w:val="00EC6A5C"/>
    <w:rsid w:val="00F1314A"/>
    <w:rsid w:val="00F13809"/>
    <w:rsid w:val="00F20F9C"/>
    <w:rsid w:val="00F97D87"/>
    <w:rsid w:val="00FC2D70"/>
    <w:rsid w:val="00FC7363"/>
    <w:rsid w:val="00FD4E2E"/>
    <w:rsid w:val="00FE4B2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26D250A-047A-4DF2-AE5B-1771DE7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89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5D2B89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5D2B89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5D2B89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5D2B89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5D2B89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5D2B89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5D2B8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5D2B8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5D2B8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B89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5D2B89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5D2B89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5D2B89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5D2B89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5D2B89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5D2B89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2B89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2B8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5D2B89"/>
    <w:pPr>
      <w:ind w:left="720"/>
    </w:pPr>
  </w:style>
  <w:style w:type="table" w:styleId="TableGrid">
    <w:name w:val="Table Grid"/>
    <w:basedOn w:val="TableNormal"/>
    <w:uiPriority w:val="39"/>
    <w:rsid w:val="00BE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44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C44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F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2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CD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CD"/>
    <w:rPr>
      <w:rFonts w:ascii="Arial" w:eastAsia="Times New Roman" w:hAnsi="Arial" w:cs="Times New Roman"/>
      <w:sz w:val="21"/>
      <w:szCs w:val="20"/>
    </w:rPr>
  </w:style>
  <w:style w:type="paragraph" w:styleId="NoSpacing">
    <w:name w:val="No Spacing"/>
    <w:uiPriority w:val="1"/>
    <w:qFormat/>
    <w:rsid w:val="00E24A18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B737-08F1-4B3E-975E-3CA8DB7B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2</cp:revision>
  <dcterms:created xsi:type="dcterms:W3CDTF">2016-09-14T07:26:00Z</dcterms:created>
  <dcterms:modified xsi:type="dcterms:W3CDTF">2016-09-14T07:26:00Z</dcterms:modified>
</cp:coreProperties>
</file>